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A" w:rsidRDefault="0086657A" w:rsidP="008F0A0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86657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Семинар-практикум для педагогов. </w:t>
      </w:r>
      <w:r w:rsidR="0098090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</w:t>
      </w:r>
      <w:r w:rsidRPr="0086657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Организация детской экспериментальной деятельности</w:t>
      </w:r>
      <w:r w:rsidR="0098090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  <w:r w:rsidRPr="0086657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</w:p>
    <w:p w:rsidR="0086657A" w:rsidRPr="008F0A02" w:rsidRDefault="008F0A02" w:rsidP="008F0A0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старший воспитатель Иванова О.В.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освоение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поисково</w:t>
      </w:r>
      <w:proofErr w:type="spellEnd"/>
      <w:r w:rsidR="008F0A02"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F0A02"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сследовательской </w:t>
      </w:r>
      <w:r w:rsidR="008F0A02"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её последующее активное применение в практической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педагогов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уровень профессиональной компетенции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развитию познавательной активности дошкольников через поисково-исследовательскую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представить участникам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одну из форм проведения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опытно-экспериментальной деятельности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старшего дошкольного возраста;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мотивацию на использование в образовательном процессе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опытно-экспериментальной деятельности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познавательной активности дошкольников.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и раздаточный материал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657A" w:rsidRPr="008F0A02" w:rsidRDefault="00DC4338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Воронка, вата, марля, прозрачный стакан с водой, песок, частички мелкого мусора, чистый прозрачный стакан.</w:t>
      </w:r>
    </w:p>
    <w:p w:rsidR="0086657A" w:rsidRP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:rsidR="008F0A02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уважаем</w:t>
      </w:r>
      <w:r w:rsidR="00DC43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коллеги! Я очень рада встречи</w:t>
      </w:r>
      <w:bookmarkStart w:id="0" w:name="_GoBack"/>
      <w:bookmarkEnd w:id="0"/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вами. Сегодня мы поговорим с вами об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экспериментальной исследовательской де</w:t>
      </w:r>
      <w:r w:rsid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ятельности дошкольников в летне-осенний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период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Лето</w:t>
      </w:r>
      <w:r w:rsid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осень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самое хорошее время для проведения опытов с солнечным светом, воздухом, водой, песком. Чем полезно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экспериментирование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86657A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Поисково-познавательная</w:t>
      </w:r>
      <w:r w:rsidR="002A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экспериментальная 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конта</w:t>
      </w:r>
      <w:proofErr w:type="gramStart"/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 с пр</w:t>
      </w:r>
      <w:proofErr w:type="gramEnd"/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едметами, что позволяет понять их качества и свойства. И, конечно,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экспериментирование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ребятам чувствовать, что они самостоятельно открыли какое-то явление, и это влияет на их самооценку.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я хочу с вами поэкспериментировать.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приступить к опытам</w:t>
      </w:r>
      <w:r w:rsidR="002A6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вспомним, </w:t>
      </w:r>
      <w:r w:rsidR="002A6EE6"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</w:t>
      </w: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любая </w:t>
      </w:r>
      <w:r w:rsidR="002A6EE6"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деятельность,</w:t>
      </w: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экспериментирование имеет свою структуру. Обсудите и выделите этапы в организации и проведении опытов с дошкольниками:</w:t>
      </w:r>
      <w:r w:rsidR="00DF7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F7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отдельных карточках</w:t>
      </w:r>
      <w:r w:rsidR="009D19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написа</w:t>
      </w:r>
      <w:r w:rsidR="00DF7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 этапы проведения экспериментальной деятельности с детьми.</w:t>
      </w:r>
      <w:proofErr w:type="gramEnd"/>
      <w:r w:rsidR="00DF7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DF7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 после обсуждения, располагают карточки в соответствии с этапами проведения экспериментирования).</w:t>
      </w:r>
      <w:proofErr w:type="gramEnd"/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Постановка исследовательской задачи в виде проблемной ситуации.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Прогнозирование результата (старший дошкольный возраст)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Уточнение правил безопасности жизнедеятельности в ходе осуществления экспериментирования.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Уточнение плана исследования.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Выбор оборудования и его размещение вместе с детьми в зоне исследования.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Выполнение эксперимента (под руководством воспитателя).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Наблюдение результатов эксперимента.</w:t>
      </w:r>
    </w:p>
    <w:p w:rsidR="00B031B8" w:rsidRPr="00B031B8" w:rsidRDefault="00B031B8" w:rsidP="00B031B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Фиксирование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результатов эксперимента и ф</w:t>
      </w:r>
      <w:r w:rsidRPr="00B03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ормулировка выводов (при педагогической поддержке в младшем дошкольном возрасте, самостоятельно в среднем и старшем дошкольном возрасте).</w:t>
      </w:r>
    </w:p>
    <w:p w:rsidR="00B031B8" w:rsidRDefault="00B031B8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Практическая часть.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предложить вам поэтапно рассмотреть структуру проведения опыта на конкретном примере – опыта по очи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стке</w:t>
      </w: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с помощью фильтра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Постановка исследовательской задачи в виде проблемной ситуации.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Проблемная ситуация: на очистных сооружениях </w:t>
      </w:r>
      <w:proofErr w:type="gramStart"/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сломался фильтр и из крана холодной воды потекла</w:t>
      </w:r>
      <w:proofErr w:type="gramEnd"/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грязная не очищенная вода, но вы сильно хотите пить, что делать?</w:t>
      </w:r>
    </w:p>
    <w:p w:rsidR="00725F91" w:rsidRPr="00725F91" w:rsidRDefault="00725F91" w:rsidP="00725F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Прогнозирование результата (старший дошкольный возраст)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фильтр из подручных материалов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Уточнение правил безопасности жизнедеятельности в ходе осуществления экспериментирования.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шуметь – этим мы мешаем другим.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Аккуратно обращаться с посудой - помните, что стекло может биться и им легко порезаться.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Слушать воспитателя.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Внимательно следить за результатом опыта.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Закончив наблюдение, сделать вывод.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Уточнение плана исследования.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фильтр из подручных материалов и очистить с их помощью воду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Выбор оборудования и его размещение вместе с детьми в зоне исследования.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Воронка, вата, марля, бумажные салфетки, чистые свободные емкости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Выполнение эксперимента (под руководством воспитателя).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положим в воронку вату, обёрнутую несколько раз бинтом.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этот опыт дважды, вода светлеет, но не достаточно чистая.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предлагаем детям пропустить воду через бумажные салфетки, после двух раз вода практически чистая. Также следует сказать детям, что воду можно пропустить через ткань, носовой платок, т. к. в лесу может не быть воронки, ваты, салфетки.</w:t>
      </w:r>
    </w:p>
    <w:p w:rsidR="00725F91" w:rsidRP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6. 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Наблюдение результатов эксперимента.</w:t>
      </w:r>
    </w:p>
    <w:p w:rsidR="00725F91" w:rsidRPr="00725F91" w:rsidRDefault="00725F91" w:rsidP="00725F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F91" w:rsidRDefault="00725F91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Pr="00725F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  <w:t>Формулировка выводов (при педагогической поддержке в младшем дошкольном возрасте, самостоятельно в среднем и старшем дошкольном возрасте).</w:t>
      </w:r>
    </w:p>
    <w:p w:rsidR="00B031B8" w:rsidRPr="00725F91" w:rsidRDefault="00B031B8" w:rsidP="00725F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08DF" w:rsidRDefault="0086657A" w:rsidP="008F0A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обычно интересует, откуда всё берётся. Взрослых – куда всё девается. Опыты - как раз та область знания, где можно получить ответы на оба эти вопроса. Исследование и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были и остаются самым таинственным и завораживающим видом </w:t>
      </w:r>
      <w:r w:rsidRPr="008F0A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54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Организовать детей и подвести к проведению экспериментальной деятельности можно различными способами, главная задача заинтересовать ребёнка. </w:t>
      </w: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Проблемно-поисковый метод. Воспитателем создаётся проблемная ситуация, в которой детям предстоит определить </w:t>
      </w:r>
      <w:proofErr w:type="gramStart"/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требующих</w:t>
      </w:r>
      <w:proofErr w:type="gramEnd"/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Наблюдения за объектом. Организованное в помещении или на территории детского сада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B708DF" w:rsidRP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08DF" w:rsidRDefault="00B708DF" w:rsidP="00B70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Опыты и эксперименты. Наряду с игрой экспериментирование считается ведущей деятельностью. </w:t>
      </w:r>
      <w:proofErr w:type="gramStart"/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Ставя элементарные опыты над предметами (уронить на пол, попытаться разломить, извлечь звук и проч., малыши приобретают сведения об их свойствах.</w:t>
      </w:r>
      <w:proofErr w:type="gramEnd"/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</w:t>
      </w:r>
      <w:r w:rsidRPr="00B708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CC47AF" w:rsidRPr="00980906" w:rsidRDefault="0086657A" w:rsidP="009809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 очень важный совет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торопитесь давать детям готовые ответы, пусть они сами подумают о причинах того или иного явления. Конечно, не каждый ребёнок сможет ответить на вопрос, дайте ему время. Не спешите, задавайте наводящие</w:t>
      </w:r>
      <w:r w:rsidR="00980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вопросы, подводите его к тому, 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8F0A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«открытие»</w:t>
      </w:r>
      <w:r w:rsidRPr="008F0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сделал сам.</w:t>
      </w:r>
    </w:p>
    <w:p w:rsidR="00CC47AF" w:rsidRPr="008F0A02" w:rsidRDefault="00CC47AF" w:rsidP="008F0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A02">
        <w:rPr>
          <w:rFonts w:ascii="Times New Roman" w:hAnsi="Times New Roman" w:cs="Times New Roman"/>
          <w:sz w:val="28"/>
          <w:szCs w:val="28"/>
        </w:rPr>
        <w:t>Большую радость, удивление дети испытывают от своих маленьких открытий,</w:t>
      </w:r>
      <w:r w:rsidR="00712CBC">
        <w:rPr>
          <w:rFonts w:ascii="Times New Roman" w:hAnsi="Times New Roman" w:cs="Times New Roman"/>
          <w:sz w:val="28"/>
          <w:szCs w:val="28"/>
        </w:rPr>
        <w:t xml:space="preserve"> </w:t>
      </w:r>
      <w:r w:rsidRPr="008F0A02">
        <w:rPr>
          <w:rFonts w:ascii="Times New Roman" w:hAnsi="Times New Roman" w:cs="Times New Roman"/>
          <w:sz w:val="28"/>
          <w:szCs w:val="28"/>
        </w:rPr>
        <w:t>которые вызывают у них чувство удовлетворения от проделанной работы.</w:t>
      </w:r>
      <w:r w:rsidR="00712CBC">
        <w:rPr>
          <w:rFonts w:ascii="Times New Roman" w:hAnsi="Times New Roman" w:cs="Times New Roman"/>
          <w:sz w:val="28"/>
          <w:szCs w:val="28"/>
        </w:rPr>
        <w:t xml:space="preserve"> </w:t>
      </w:r>
      <w:r w:rsidRPr="008F0A02">
        <w:rPr>
          <w:rFonts w:ascii="Times New Roman" w:hAnsi="Times New Roman" w:cs="Times New Roman"/>
          <w:sz w:val="28"/>
          <w:szCs w:val="28"/>
        </w:rPr>
        <w:t>Детские удивительные открытия находятся рядом, а посему только</w:t>
      </w:r>
    </w:p>
    <w:p w:rsidR="00CC47AF" w:rsidRPr="008F0A02" w:rsidRDefault="00CC47AF" w:rsidP="008F0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A02">
        <w:rPr>
          <w:rFonts w:ascii="Times New Roman" w:hAnsi="Times New Roman" w:cs="Times New Roman"/>
          <w:sz w:val="28"/>
          <w:szCs w:val="28"/>
        </w:rPr>
        <w:t>собственный опыт поможет ребёнку приобрести необходимые знания о жизни.</w:t>
      </w:r>
      <w:r w:rsidR="00712CBC">
        <w:rPr>
          <w:rFonts w:ascii="Times New Roman" w:hAnsi="Times New Roman" w:cs="Times New Roman"/>
          <w:sz w:val="28"/>
          <w:szCs w:val="28"/>
        </w:rPr>
        <w:t xml:space="preserve"> </w:t>
      </w:r>
      <w:r w:rsidRPr="008F0A02">
        <w:rPr>
          <w:rFonts w:ascii="Times New Roman" w:hAnsi="Times New Roman" w:cs="Times New Roman"/>
          <w:sz w:val="28"/>
          <w:szCs w:val="28"/>
        </w:rPr>
        <w:t>А нам, взрослым,</w:t>
      </w:r>
      <w:r w:rsidR="00712CBC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</w:t>
      </w:r>
      <w:r w:rsidRPr="008F0A02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712CBC">
        <w:rPr>
          <w:rFonts w:ascii="Times New Roman" w:hAnsi="Times New Roman" w:cs="Times New Roman"/>
          <w:sz w:val="28"/>
          <w:szCs w:val="28"/>
        </w:rPr>
        <w:t xml:space="preserve"> </w:t>
      </w:r>
      <w:r w:rsidRPr="008F0A02">
        <w:rPr>
          <w:rFonts w:ascii="Times New Roman" w:hAnsi="Times New Roman" w:cs="Times New Roman"/>
          <w:sz w:val="28"/>
          <w:szCs w:val="28"/>
        </w:rPr>
        <w:t>деятельности и поддерживать интерес ребёнка к исследованиям и открытиям!</w:t>
      </w:r>
    </w:p>
    <w:p w:rsidR="008D7E79" w:rsidRPr="008F0A02" w:rsidRDefault="00CC47AF" w:rsidP="008F0A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A02">
        <w:rPr>
          <w:rFonts w:ascii="Times New Roman" w:hAnsi="Times New Roman" w:cs="Times New Roman"/>
          <w:sz w:val="28"/>
          <w:szCs w:val="28"/>
        </w:rPr>
        <w:t xml:space="preserve">Поэтому закончить наш семинар хочется словами известного </w:t>
      </w:r>
      <w:r w:rsidR="00980906" w:rsidRPr="00980906">
        <w:rPr>
          <w:rFonts w:ascii="Times New Roman" w:hAnsi="Times New Roman" w:cs="Times New Roman"/>
          <w:sz w:val="28"/>
          <w:szCs w:val="28"/>
        </w:rPr>
        <w:t>русского и советского философа, педагога и психолога</w:t>
      </w:r>
      <w:r w:rsidR="00980906" w:rsidRPr="00980906">
        <w:t xml:space="preserve"> </w:t>
      </w:r>
      <w:r w:rsidR="00980906">
        <w:t xml:space="preserve"> </w:t>
      </w:r>
      <w:r w:rsidR="00980906" w:rsidRPr="00980906">
        <w:rPr>
          <w:rFonts w:ascii="Times New Roman" w:hAnsi="Times New Roman" w:cs="Times New Roman"/>
          <w:sz w:val="28"/>
          <w:szCs w:val="28"/>
        </w:rPr>
        <w:t xml:space="preserve">Павла Петровича </w:t>
      </w:r>
      <w:proofErr w:type="spellStart"/>
      <w:r w:rsidR="00980906" w:rsidRPr="00980906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proofErr w:type="gramStart"/>
      <w:r w:rsidR="00980906">
        <w:rPr>
          <w:rFonts w:ascii="Times New Roman" w:hAnsi="Times New Roman" w:cs="Times New Roman"/>
          <w:sz w:val="28"/>
          <w:szCs w:val="28"/>
        </w:rPr>
        <w:t xml:space="preserve"> </w:t>
      </w:r>
      <w:r w:rsidR="00980906" w:rsidRPr="0098090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0906" w:rsidRPr="00980906">
        <w:rPr>
          <w:rFonts w:ascii="Times New Roman" w:hAnsi="Times New Roman" w:cs="Times New Roman"/>
          <w:sz w:val="28"/>
          <w:szCs w:val="28"/>
        </w:rPr>
        <w:t xml:space="preserve"> «Пустая голова не рассуждает: чем больше опыта, тем больше способна она рассуждать»</w:t>
      </w:r>
    </w:p>
    <w:sectPr w:rsidR="008D7E79" w:rsidRPr="008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0B3"/>
    <w:multiLevelType w:val="multilevel"/>
    <w:tmpl w:val="B43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320C2"/>
    <w:multiLevelType w:val="multilevel"/>
    <w:tmpl w:val="D1FC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E6C06"/>
    <w:multiLevelType w:val="multilevel"/>
    <w:tmpl w:val="ED2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16C57"/>
    <w:multiLevelType w:val="multilevel"/>
    <w:tmpl w:val="358E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A18B3"/>
    <w:multiLevelType w:val="multilevel"/>
    <w:tmpl w:val="9BCA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94459"/>
    <w:multiLevelType w:val="multilevel"/>
    <w:tmpl w:val="9A2A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C20D9"/>
    <w:multiLevelType w:val="multilevel"/>
    <w:tmpl w:val="949C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A"/>
    <w:rsid w:val="002A6EE6"/>
    <w:rsid w:val="00712CBC"/>
    <w:rsid w:val="00725F91"/>
    <w:rsid w:val="007A3A3A"/>
    <w:rsid w:val="0086657A"/>
    <w:rsid w:val="008B568D"/>
    <w:rsid w:val="008D7E79"/>
    <w:rsid w:val="008F0A02"/>
    <w:rsid w:val="0095432A"/>
    <w:rsid w:val="00980906"/>
    <w:rsid w:val="009D1915"/>
    <w:rsid w:val="00B031B8"/>
    <w:rsid w:val="00B708DF"/>
    <w:rsid w:val="00C66C48"/>
    <w:rsid w:val="00C91901"/>
    <w:rsid w:val="00CC47AF"/>
    <w:rsid w:val="00DC4338"/>
    <w:rsid w:val="00D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2022-06-01T08:48:00Z</dcterms:created>
  <dcterms:modified xsi:type="dcterms:W3CDTF">2022-08-15T12:22:00Z</dcterms:modified>
</cp:coreProperties>
</file>